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3A1" w:rsidRPr="00B83CE7" w:rsidRDefault="00CC13A1" w:rsidP="00CC13A1">
      <w:pPr>
        <w:shd w:val="clear" w:color="auto" w:fill="FFFFFF"/>
        <w:spacing w:line="331" w:lineRule="exact"/>
        <w:ind w:right="2206"/>
        <w:rPr>
          <w:bCs/>
          <w:caps/>
          <w:color w:val="000000"/>
          <w:spacing w:val="-4"/>
        </w:rPr>
      </w:pPr>
      <w:r>
        <w:t xml:space="preserve">                                                                </w:t>
      </w:r>
      <w:r w:rsidRPr="00B83CE7">
        <w:t xml:space="preserve">  </w:t>
      </w:r>
      <w:r w:rsidRPr="00B83CE7">
        <w:rPr>
          <w:b/>
          <w:bCs/>
          <w:caps/>
          <w:color w:val="000000"/>
          <w:spacing w:val="-4"/>
        </w:rPr>
        <w:t>Положение</w:t>
      </w:r>
    </w:p>
    <w:p w:rsidR="00CC13A1" w:rsidRPr="00B83CE7" w:rsidRDefault="00CC13A1" w:rsidP="00CC13A1">
      <w:pPr>
        <w:shd w:val="clear" w:color="auto" w:fill="FFFFFF"/>
        <w:spacing w:line="331" w:lineRule="exact"/>
        <w:ind w:left="2189" w:right="2206"/>
        <w:jc w:val="center"/>
      </w:pPr>
      <w:r w:rsidRPr="00B83CE7">
        <w:rPr>
          <w:b/>
          <w:bCs/>
          <w:color w:val="000000"/>
          <w:spacing w:val="-4"/>
        </w:rPr>
        <w:t xml:space="preserve"> о фонде оплаты труда работников М</w:t>
      </w:r>
      <w:r>
        <w:rPr>
          <w:b/>
          <w:bCs/>
          <w:color w:val="000000"/>
          <w:spacing w:val="-4"/>
        </w:rPr>
        <w:t>Б</w:t>
      </w:r>
      <w:r w:rsidRPr="00B83CE7">
        <w:rPr>
          <w:b/>
          <w:bCs/>
          <w:color w:val="000000"/>
          <w:spacing w:val="-4"/>
        </w:rPr>
        <w:t>ОУ ООШ ст</w:t>
      </w:r>
      <w:proofErr w:type="gramStart"/>
      <w:r w:rsidRPr="00B83CE7">
        <w:rPr>
          <w:b/>
          <w:bCs/>
          <w:color w:val="000000"/>
          <w:spacing w:val="-4"/>
        </w:rPr>
        <w:t>.Н</w:t>
      </w:r>
      <w:proofErr w:type="gramEnd"/>
      <w:r w:rsidRPr="00B83CE7">
        <w:rPr>
          <w:b/>
          <w:bCs/>
          <w:color w:val="000000"/>
          <w:spacing w:val="-4"/>
        </w:rPr>
        <w:t xml:space="preserve">ово -Осетинской Моздокского района РСО -Алания </w:t>
      </w:r>
    </w:p>
    <w:p w:rsidR="00CC13A1" w:rsidRPr="00B83CE7" w:rsidRDefault="00CC13A1" w:rsidP="00CC13A1">
      <w:pPr>
        <w:shd w:val="clear" w:color="auto" w:fill="FFFFFF"/>
        <w:spacing w:before="382"/>
        <w:jc w:val="center"/>
      </w:pPr>
      <w:r w:rsidRPr="00B83CE7">
        <w:rPr>
          <w:b/>
          <w:bCs/>
          <w:color w:val="000000"/>
          <w:spacing w:val="-4"/>
        </w:rPr>
        <w:t>1. Общие положения.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</w:pPr>
      <w:r w:rsidRPr="00B83CE7">
        <w:rPr>
          <w:b/>
          <w:bCs/>
          <w:color w:val="000000"/>
          <w:spacing w:val="-16"/>
        </w:rPr>
        <w:t>1.1.</w:t>
      </w:r>
      <w:r w:rsidRPr="00B83CE7">
        <w:rPr>
          <w:b/>
          <w:bCs/>
          <w:color w:val="000000"/>
        </w:rPr>
        <w:tab/>
      </w:r>
      <w:r w:rsidRPr="00B83CE7">
        <w:rPr>
          <w:color w:val="000000"/>
          <w:spacing w:val="-1"/>
        </w:rPr>
        <w:t>Настоящее   Положение   определяет   общие   требования   к   порядку   формирования   и</w:t>
      </w:r>
      <w:r w:rsidRPr="00B83CE7">
        <w:rPr>
          <w:color w:val="000000"/>
          <w:spacing w:val="-1"/>
        </w:rPr>
        <w:br/>
        <w:t>р</w:t>
      </w:r>
      <w:r w:rsidRPr="00B83CE7">
        <w:rPr>
          <w:color w:val="000000"/>
          <w:spacing w:val="-3"/>
        </w:rPr>
        <w:t xml:space="preserve">асходования    фонда    оплаты    труда    и    системы    оплаты    труда    работников  </w:t>
      </w:r>
      <w:r w:rsidRPr="00B83CE7">
        <w:rPr>
          <w:bCs/>
          <w:color w:val="000000"/>
          <w:spacing w:val="-4"/>
        </w:rPr>
        <w:t>М</w:t>
      </w:r>
      <w:r>
        <w:rPr>
          <w:bCs/>
          <w:color w:val="000000"/>
          <w:spacing w:val="-4"/>
        </w:rPr>
        <w:t>Б</w:t>
      </w:r>
      <w:r w:rsidRPr="00B83CE7">
        <w:rPr>
          <w:bCs/>
          <w:color w:val="000000"/>
          <w:spacing w:val="-4"/>
        </w:rPr>
        <w:t>ОУ ООШ ст</w:t>
      </w:r>
      <w:proofErr w:type="gramStart"/>
      <w:r w:rsidRPr="00B83CE7">
        <w:rPr>
          <w:bCs/>
          <w:color w:val="000000"/>
          <w:spacing w:val="-4"/>
        </w:rPr>
        <w:t>.Н</w:t>
      </w:r>
      <w:proofErr w:type="gramEnd"/>
      <w:r w:rsidRPr="00B83CE7">
        <w:rPr>
          <w:bCs/>
          <w:color w:val="000000"/>
          <w:spacing w:val="-4"/>
        </w:rPr>
        <w:t>ово -Осетинской Моздокского района РСО -Алания</w:t>
      </w:r>
      <w:r w:rsidRPr="00B83CE7">
        <w:rPr>
          <w:color w:val="000000"/>
          <w:spacing w:val="-3"/>
        </w:rPr>
        <w:t xml:space="preserve"> </w:t>
      </w:r>
      <w:r w:rsidRPr="00B83CE7">
        <w:rPr>
          <w:bCs/>
          <w:color w:val="000000"/>
          <w:spacing w:val="-4"/>
        </w:rPr>
        <w:t xml:space="preserve">  реализующих программы начального общего, основного общего, среднего  образования (далее образовательное учреждение).</w:t>
      </w:r>
    </w:p>
    <w:p w:rsidR="00CC13A1" w:rsidRPr="00B83CE7" w:rsidRDefault="00CC13A1" w:rsidP="00CC13A1">
      <w:pPr>
        <w:shd w:val="clear" w:color="auto" w:fill="FFFFFF"/>
        <w:tabs>
          <w:tab w:val="left" w:pos="1109"/>
        </w:tabs>
        <w:spacing w:before="7" w:line="274" w:lineRule="exact"/>
        <w:ind w:right="41" w:firstLine="426"/>
        <w:jc w:val="both"/>
      </w:pPr>
      <w:r w:rsidRPr="00B83CE7">
        <w:rPr>
          <w:color w:val="000000"/>
          <w:spacing w:val="-14"/>
        </w:rPr>
        <w:t xml:space="preserve">1.2. </w:t>
      </w:r>
      <w:r w:rsidRPr="00B83CE7">
        <w:rPr>
          <w:color w:val="000000"/>
          <w:spacing w:val="-3"/>
        </w:rPr>
        <w:t xml:space="preserve">Правовым основанием введения новой системы оплаты труда являются: </w:t>
      </w:r>
      <w:r w:rsidRPr="00B83CE7">
        <w:rPr>
          <w:color w:val="000000"/>
          <w:spacing w:val="-1"/>
        </w:rPr>
        <w:t xml:space="preserve">статьи  29, 41 Закона Российской Федерации от 10 июля </w:t>
      </w:r>
      <w:smartTag w:uri="urn:schemas-microsoft-com:office:smarttags" w:element="metricconverter">
        <w:smartTagPr>
          <w:attr w:name="ProductID" w:val="1992 г"/>
        </w:smartTagPr>
        <w:r w:rsidRPr="00B83CE7">
          <w:rPr>
            <w:color w:val="000000"/>
            <w:spacing w:val="-1"/>
          </w:rPr>
          <w:t>1992 г</w:t>
        </w:r>
      </w:smartTag>
      <w:r w:rsidRPr="00B83CE7">
        <w:rPr>
          <w:color w:val="000000"/>
          <w:spacing w:val="-1"/>
        </w:rPr>
        <w:t xml:space="preserve">. №3266 – «Об образовании» (с изменениями)      </w:t>
      </w:r>
      <w:r w:rsidRPr="00B83CE7">
        <w:rPr>
          <w:color w:val="000000"/>
        </w:rPr>
        <w:t xml:space="preserve">часть 2 статьи 26.14 Федерального закона от 6 октября </w:t>
      </w:r>
      <w:smartTag w:uri="urn:schemas-microsoft-com:office:smarttags" w:element="metricconverter">
        <w:smartTagPr>
          <w:attr w:name="ProductID" w:val="1999 г"/>
        </w:smartTagPr>
        <w:r w:rsidRPr="00B83CE7">
          <w:rPr>
            <w:color w:val="000000"/>
          </w:rPr>
          <w:t>1999 г</w:t>
        </w:r>
      </w:smartTag>
      <w:r w:rsidRPr="00B83CE7">
        <w:rPr>
          <w:color w:val="000000"/>
        </w:rPr>
        <w:t>. №184-ФЗ</w:t>
      </w:r>
      <w:proofErr w:type="gramStart"/>
      <w:r w:rsidRPr="00B83CE7">
        <w:rPr>
          <w:color w:val="000000"/>
        </w:rPr>
        <w:t>«О</w:t>
      </w:r>
      <w:proofErr w:type="gramEnd"/>
      <w:r w:rsidRPr="00B83CE7">
        <w:rPr>
          <w:color w:val="000000"/>
        </w:rPr>
        <w:t>б общих принципах о</w:t>
      </w:r>
      <w:r w:rsidRPr="00B83CE7">
        <w:rPr>
          <w:color w:val="000000"/>
          <w:spacing w:val="-2"/>
        </w:rPr>
        <w:t>рганизации законодательных (представительных) и исполнительных органов государственной власти с</w:t>
      </w:r>
      <w:r w:rsidRPr="00B83CE7">
        <w:rPr>
          <w:color w:val="000000"/>
          <w:spacing w:val="-3"/>
        </w:rPr>
        <w:t xml:space="preserve">убъектов Российской Федерации»; </w:t>
      </w:r>
      <w:r w:rsidRPr="00B83CE7">
        <w:rPr>
          <w:color w:val="000000"/>
          <w:spacing w:val="-2"/>
        </w:rPr>
        <w:t>статья 144 Трудового кодекса Российской Федерации;</w:t>
      </w:r>
    </w:p>
    <w:p w:rsidR="00CC13A1" w:rsidRPr="00B83CE7" w:rsidRDefault="00CC13A1" w:rsidP="00CC13A1">
      <w:pPr>
        <w:shd w:val="clear" w:color="auto" w:fill="FFFFFF"/>
        <w:spacing w:line="274" w:lineRule="exact"/>
        <w:ind w:right="29" w:firstLine="426"/>
        <w:jc w:val="both"/>
      </w:pPr>
      <w:r w:rsidRPr="00B83CE7">
        <w:rPr>
          <w:color w:val="000000"/>
          <w:spacing w:val="-3"/>
        </w:rPr>
        <w:t>Федеральный закон от 6 октября 2003г. №131-Ф3 . «Об общих принципах организации местного с</w:t>
      </w:r>
      <w:r w:rsidRPr="00B83CE7">
        <w:rPr>
          <w:color w:val="000000"/>
          <w:spacing w:val="-2"/>
        </w:rPr>
        <w:t>амоуправления в Российской Федерации» (с изменениями);</w:t>
      </w:r>
    </w:p>
    <w:p w:rsidR="00CC13A1" w:rsidRPr="00B83CE7" w:rsidRDefault="00CC13A1" w:rsidP="00CC13A1">
      <w:pPr>
        <w:shd w:val="clear" w:color="auto" w:fill="FFFFFF"/>
        <w:spacing w:line="274" w:lineRule="exact"/>
        <w:ind w:right="29" w:firstLine="426"/>
        <w:jc w:val="both"/>
      </w:pPr>
      <w:r w:rsidRPr="00B83CE7">
        <w:rPr>
          <w:color w:val="000000"/>
          <w:spacing w:val="2"/>
        </w:rPr>
        <w:t xml:space="preserve">статья 6 Закона Республики Северная Осетия - Алания от 1 марта 2005г. №6-РЗ «Об оплате </w:t>
      </w:r>
      <w:r w:rsidRPr="00B83CE7">
        <w:rPr>
          <w:color w:val="000000"/>
          <w:spacing w:val="-2"/>
        </w:rPr>
        <w:t>груда работников бюджетных учреждений Республики Северная Осетия - Алания» (с изменениями);</w:t>
      </w:r>
    </w:p>
    <w:p w:rsidR="00CC13A1" w:rsidRPr="00B83CE7" w:rsidRDefault="00CC13A1" w:rsidP="00CC13A1">
      <w:pPr>
        <w:shd w:val="clear" w:color="auto" w:fill="FFFFFF"/>
        <w:spacing w:line="274" w:lineRule="exact"/>
        <w:ind w:right="7" w:firstLine="426"/>
        <w:jc w:val="both"/>
      </w:pPr>
      <w:r w:rsidRPr="00B83CE7">
        <w:rPr>
          <w:color w:val="000000"/>
        </w:rPr>
        <w:t xml:space="preserve">постановление Правительства Республики Северная Осетия - Алания от 24.10. 2008 года №239 </w:t>
      </w:r>
      <w:r w:rsidRPr="00B83CE7">
        <w:rPr>
          <w:color w:val="000000"/>
          <w:spacing w:val="-4"/>
        </w:rPr>
        <w:t xml:space="preserve">«О новой системе оплаты труда работников государственных и муниципальных общеобразовательных </w:t>
      </w:r>
      <w:r w:rsidRPr="00B83CE7">
        <w:rPr>
          <w:color w:val="000000"/>
          <w:spacing w:val="-3"/>
        </w:rPr>
        <w:t>учреждений Республики Северная Осетия-Алания»;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</w:pPr>
      <w:r w:rsidRPr="00B83CE7">
        <w:rPr>
          <w:color w:val="000000"/>
          <w:spacing w:val="-2"/>
        </w:rPr>
        <w:t xml:space="preserve">постановление Правительства Республики Северная Осетия - Алания от 4.12. </w:t>
      </w:r>
      <w:smartTag w:uri="urn:schemas-microsoft-com:office:smarttags" w:element="metricconverter">
        <w:smartTagPr>
          <w:attr w:name="ProductID" w:val="2008 г"/>
        </w:smartTagPr>
        <w:r w:rsidRPr="00B83CE7">
          <w:rPr>
            <w:color w:val="000000"/>
            <w:spacing w:val="-2"/>
          </w:rPr>
          <w:t>2008 г</w:t>
        </w:r>
      </w:smartTag>
      <w:r w:rsidRPr="00B83CE7">
        <w:rPr>
          <w:color w:val="000000"/>
          <w:spacing w:val="-2"/>
        </w:rPr>
        <w:t xml:space="preserve">. №268 «О </w:t>
      </w:r>
      <w:r w:rsidRPr="00B83CE7">
        <w:rPr>
          <w:color w:val="000000"/>
        </w:rPr>
        <w:t xml:space="preserve">переходе на нормативное </w:t>
      </w:r>
      <w:proofErr w:type="spellStart"/>
      <w:r w:rsidRPr="00B83CE7">
        <w:rPr>
          <w:color w:val="000000"/>
        </w:rPr>
        <w:t>подушевое</w:t>
      </w:r>
      <w:proofErr w:type="spellEnd"/>
      <w:r w:rsidRPr="00B83CE7">
        <w:rPr>
          <w:color w:val="000000"/>
        </w:rPr>
        <w:t xml:space="preserve"> финансирование расходов по обеспечению государственных </w:t>
      </w:r>
      <w:r w:rsidRPr="00B83CE7">
        <w:rPr>
          <w:color w:val="000000"/>
          <w:spacing w:val="4"/>
        </w:rPr>
        <w:t xml:space="preserve">гарантий прав граждан на получение общедоступного и бесплатного общего образования в </w:t>
      </w:r>
      <w:r w:rsidRPr="00B83CE7">
        <w:rPr>
          <w:color w:val="000000"/>
          <w:spacing w:val="-2"/>
        </w:rPr>
        <w:t>государственных и муниципальных общеобразовательных учреждениях»;</w:t>
      </w:r>
    </w:p>
    <w:p w:rsidR="00CC13A1" w:rsidRPr="00B83CE7" w:rsidRDefault="00CC13A1" w:rsidP="00CC13A1">
      <w:pPr>
        <w:shd w:val="clear" w:color="auto" w:fill="FFFFFF"/>
        <w:spacing w:line="274" w:lineRule="exact"/>
        <w:ind w:right="22" w:firstLine="426"/>
        <w:jc w:val="both"/>
      </w:pPr>
      <w:r w:rsidRPr="00B83CE7">
        <w:rPr>
          <w:color w:val="000000"/>
          <w:spacing w:val="-1"/>
        </w:rPr>
        <w:t xml:space="preserve">приказ Министерства образования и науки Республики Северная Осетия-Алания от 28.11.2008 </w:t>
      </w:r>
      <w:r w:rsidRPr="00B83CE7">
        <w:rPr>
          <w:color w:val="000000"/>
          <w:spacing w:val="-3"/>
        </w:rPr>
        <w:t>года  №456 «Об утверждении рекомендаций по переходу общеобразовательных учреждений Республики Северная Осетия-Алания на новую систему оплаты труда».</w:t>
      </w:r>
    </w:p>
    <w:p w:rsidR="00CC13A1" w:rsidRPr="00B83CE7" w:rsidRDefault="00CC13A1" w:rsidP="00CC13A1">
      <w:pPr>
        <w:shd w:val="clear" w:color="auto" w:fill="FFFFFF"/>
        <w:tabs>
          <w:tab w:val="left" w:pos="1159"/>
        </w:tabs>
        <w:spacing w:before="22" w:line="274" w:lineRule="exact"/>
        <w:ind w:firstLine="426"/>
        <w:jc w:val="both"/>
      </w:pPr>
      <w:r w:rsidRPr="00B83CE7">
        <w:rPr>
          <w:color w:val="000000"/>
          <w:spacing w:val="-15"/>
        </w:rPr>
        <w:t>1.3.</w:t>
      </w:r>
      <w:r w:rsidRPr="00B83CE7">
        <w:rPr>
          <w:color w:val="000000"/>
        </w:rPr>
        <w:tab/>
      </w:r>
      <w:proofErr w:type="gramStart"/>
      <w:r w:rsidRPr="00B83CE7">
        <w:rPr>
          <w:color w:val="000000"/>
          <w:spacing w:val="1"/>
        </w:rPr>
        <w:t xml:space="preserve">Оплата труда работников образовательного учреждения  устанавливается коллективными договорами, соглашениями, </w:t>
      </w:r>
      <w:r w:rsidRPr="00B83CE7">
        <w:rPr>
          <w:color w:val="000000"/>
          <w:spacing w:val="-1"/>
        </w:rPr>
        <w:t xml:space="preserve">локальными нормативными актами в соответствии с федеральными законами и иными нормативными правовыми актами Российской Федерации, законами иными нормативными правовыми актами Республики Северная Осетия-Алания, нормативными правовыми актами Администрации местного самоуправления Моздокского района, трудовым договором  директора с работником,  исходя из условий труда, его результативности, особенностей   деятельности общеобразовательного учреждения и </w:t>
      </w:r>
      <w:r w:rsidRPr="00B83CE7">
        <w:rPr>
          <w:color w:val="000000"/>
          <w:spacing w:val="-5"/>
        </w:rPr>
        <w:t>работников.</w:t>
      </w:r>
      <w:proofErr w:type="gramEnd"/>
    </w:p>
    <w:p w:rsidR="00CC13A1" w:rsidRPr="00B83CE7" w:rsidRDefault="00CC13A1" w:rsidP="00CC13A1">
      <w:pPr>
        <w:shd w:val="clear" w:color="auto" w:fill="FFFFFF"/>
        <w:ind w:right="6" w:firstLine="425"/>
        <w:jc w:val="both"/>
        <w:rPr>
          <w:b/>
          <w:bCs/>
          <w:color w:val="000000"/>
          <w:spacing w:val="-2"/>
        </w:rPr>
      </w:pPr>
    </w:p>
    <w:p w:rsidR="00CC13A1" w:rsidRPr="00B83CE7" w:rsidRDefault="00CC13A1" w:rsidP="00CC13A1">
      <w:pPr>
        <w:shd w:val="clear" w:color="auto" w:fill="FFFFFF"/>
        <w:ind w:right="6" w:firstLine="425"/>
        <w:jc w:val="both"/>
        <w:rPr>
          <w:b/>
          <w:bCs/>
          <w:color w:val="000000"/>
          <w:spacing w:val="-2"/>
        </w:rPr>
      </w:pPr>
    </w:p>
    <w:p w:rsidR="00CC13A1" w:rsidRPr="00B83CE7" w:rsidRDefault="00CC13A1" w:rsidP="00CC13A1">
      <w:pPr>
        <w:shd w:val="clear" w:color="auto" w:fill="FFFFFF"/>
        <w:ind w:right="6" w:firstLine="425"/>
        <w:jc w:val="both"/>
      </w:pPr>
      <w:r w:rsidRPr="00B83CE7">
        <w:rPr>
          <w:b/>
          <w:bCs/>
          <w:color w:val="000000"/>
          <w:spacing w:val="-2"/>
        </w:rPr>
        <w:t>2. Формирование фонда оплаты труда образовательного учреждения.</w:t>
      </w:r>
    </w:p>
    <w:p w:rsidR="00CC13A1" w:rsidRPr="00B83CE7" w:rsidRDefault="00CC13A1" w:rsidP="00CC13A1">
      <w:pPr>
        <w:shd w:val="clear" w:color="auto" w:fill="FFFFFF"/>
        <w:spacing w:before="259" w:line="274" w:lineRule="exact"/>
        <w:ind w:right="14" w:firstLine="426"/>
        <w:jc w:val="both"/>
      </w:pPr>
      <w:r w:rsidRPr="00B83CE7">
        <w:rPr>
          <w:color w:val="000000"/>
          <w:spacing w:val="-2"/>
        </w:rPr>
        <w:t xml:space="preserve">2.1.Формирование фонда оплаты труда образовательного учреждения осуществляется в пределах объема средств общеобразовательного учреждения на текущий финансовый год, определенного в соответствии с </w:t>
      </w:r>
      <w:r w:rsidRPr="00B83CE7">
        <w:rPr>
          <w:color w:val="000000"/>
          <w:spacing w:val="-3"/>
        </w:rPr>
        <w:t xml:space="preserve">республиканским расчетным </w:t>
      </w:r>
      <w:proofErr w:type="spellStart"/>
      <w:r w:rsidRPr="00B83CE7">
        <w:rPr>
          <w:color w:val="000000"/>
          <w:spacing w:val="-3"/>
        </w:rPr>
        <w:t>подушевым</w:t>
      </w:r>
      <w:proofErr w:type="spellEnd"/>
      <w:r w:rsidRPr="00B83CE7">
        <w:rPr>
          <w:color w:val="000000"/>
          <w:spacing w:val="-3"/>
        </w:rPr>
        <w:t xml:space="preserve"> нормативом, количеством обучающихся, поправочным коэффициентом и отражается в смете образовательного учреждения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lastRenderedPageBreak/>
        <w:t>2.2. Фонд оплаты труда образовательного учреждени</w:t>
      </w:r>
      <w:proofErr w:type="gramStart"/>
      <w:r w:rsidRPr="00B83CE7">
        <w:rPr>
          <w:color w:val="000000"/>
          <w:spacing w:val="-2"/>
        </w:rPr>
        <w:t>я(</w:t>
      </w:r>
      <w:proofErr w:type="gramEnd"/>
      <w:r w:rsidRPr="00B83CE7">
        <w:rPr>
          <w:color w:val="000000"/>
          <w:spacing w:val="-2"/>
        </w:rPr>
        <w:t>ФОТ) рассчитывается  Управлением образования местного самоуправления Моздокского района по следующей формуле: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 xml:space="preserve">                ФОТ = </w:t>
      </w:r>
      <w:r w:rsidRPr="00B83CE7">
        <w:rPr>
          <w:color w:val="000000"/>
          <w:spacing w:val="-2"/>
          <w:lang w:val="en-US"/>
        </w:rPr>
        <w:t>N</w:t>
      </w:r>
      <w:r w:rsidRPr="00B83CE7">
        <w:rPr>
          <w:color w:val="000000"/>
          <w:spacing w:val="-2"/>
        </w:rPr>
        <w:t xml:space="preserve"> </w:t>
      </w:r>
      <w:r w:rsidRPr="00B83CE7">
        <w:rPr>
          <w:color w:val="000000"/>
          <w:spacing w:val="-2"/>
          <w:lang w:val="en-US"/>
        </w:rPr>
        <w:t>x</w:t>
      </w:r>
      <w:r w:rsidRPr="00B83CE7">
        <w:rPr>
          <w:color w:val="000000"/>
          <w:spacing w:val="-2"/>
        </w:rPr>
        <w:t xml:space="preserve"> П х</w:t>
      </w:r>
      <w:proofErr w:type="gramStart"/>
      <w:r w:rsidRPr="00B83CE7">
        <w:rPr>
          <w:color w:val="000000"/>
          <w:spacing w:val="-2"/>
        </w:rPr>
        <w:t xml:space="preserve"> Д</w:t>
      </w:r>
      <w:proofErr w:type="gramEnd"/>
      <w:r w:rsidRPr="00B83CE7">
        <w:rPr>
          <w:color w:val="000000"/>
          <w:spacing w:val="-2"/>
        </w:rPr>
        <w:t xml:space="preserve"> х У, где         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  <w:lang w:val="en-US"/>
        </w:rPr>
        <w:t>N</w:t>
      </w:r>
      <w:r w:rsidRPr="00B83CE7">
        <w:rPr>
          <w:color w:val="000000"/>
          <w:spacing w:val="-2"/>
        </w:rPr>
        <w:t xml:space="preserve"> - </w:t>
      </w:r>
      <w:proofErr w:type="gramStart"/>
      <w:r w:rsidRPr="00B83CE7">
        <w:rPr>
          <w:color w:val="000000"/>
          <w:spacing w:val="-2"/>
        </w:rPr>
        <w:t>норматив  финансирования</w:t>
      </w:r>
      <w:proofErr w:type="gramEnd"/>
      <w:r w:rsidRPr="00B83CE7">
        <w:rPr>
          <w:color w:val="000000"/>
          <w:spacing w:val="-2"/>
        </w:rPr>
        <w:t xml:space="preserve"> на реализацию государственного стандарта в образовательном учреждении;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proofErr w:type="gramStart"/>
      <w:r w:rsidRPr="00B83CE7">
        <w:rPr>
          <w:color w:val="000000"/>
          <w:spacing w:val="-2"/>
        </w:rPr>
        <w:t>П</w:t>
      </w:r>
      <w:proofErr w:type="gramEnd"/>
      <w:r w:rsidRPr="00B83CE7">
        <w:rPr>
          <w:color w:val="000000"/>
          <w:spacing w:val="-2"/>
        </w:rPr>
        <w:t xml:space="preserve"> – поправочный коэффициент для данного образовательного учреждения;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>Д – доля фонда оплаты труда в нормативе на реализацию государственного стандарта, определяемая образовательным учреждением самостоятельно  с учетом ограничений, установленных  нормативными правовыми актами Республики Северная Осетия-Алания и Администрацией местного самоуправления Моздокского района.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 xml:space="preserve">У – количество </w:t>
      </w:r>
      <w:proofErr w:type="gramStart"/>
      <w:r w:rsidRPr="00B83CE7">
        <w:rPr>
          <w:color w:val="000000"/>
          <w:spacing w:val="-2"/>
        </w:rPr>
        <w:t>обучающихся</w:t>
      </w:r>
      <w:proofErr w:type="gramEnd"/>
      <w:r w:rsidRPr="00B83CE7">
        <w:rPr>
          <w:color w:val="000000"/>
          <w:spacing w:val="-2"/>
        </w:rPr>
        <w:t xml:space="preserve">  образовательном учреждении.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b/>
          <w:color w:val="000000"/>
          <w:spacing w:val="-2"/>
        </w:rPr>
      </w:pPr>
      <w:r w:rsidRPr="00B83CE7">
        <w:rPr>
          <w:b/>
          <w:color w:val="000000"/>
          <w:spacing w:val="-2"/>
        </w:rPr>
        <w:t>3. Формирование и распределение централизованного фонда стимулирования руководителей образовательных учреждений.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 xml:space="preserve">3.1. Администрация местного самоуправления Моздокского района формирует централизованный фонд стимулирования руководителей образовательных учреждений по следующей формуле: 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 xml:space="preserve">                    ФОТ </w:t>
      </w:r>
      <w:proofErr w:type="spellStart"/>
      <w:r w:rsidRPr="00B83CE7">
        <w:rPr>
          <w:color w:val="000000"/>
          <w:spacing w:val="-2"/>
        </w:rPr>
        <w:t>цст</w:t>
      </w:r>
      <w:proofErr w:type="spellEnd"/>
      <w:r w:rsidRPr="00B83CE7">
        <w:rPr>
          <w:color w:val="000000"/>
          <w:spacing w:val="-2"/>
        </w:rPr>
        <w:t xml:space="preserve"> = ФОТ х </w:t>
      </w:r>
      <w:proofErr w:type="spellStart"/>
      <w:r w:rsidRPr="00B83CE7">
        <w:rPr>
          <w:color w:val="000000"/>
          <w:spacing w:val="-2"/>
        </w:rPr>
        <w:t>ц</w:t>
      </w:r>
      <w:proofErr w:type="spellEnd"/>
      <w:r w:rsidRPr="00B83CE7">
        <w:rPr>
          <w:color w:val="000000"/>
          <w:spacing w:val="-2"/>
        </w:rPr>
        <w:t>, где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 xml:space="preserve">ФОТ </w:t>
      </w:r>
      <w:proofErr w:type="spellStart"/>
      <w:r w:rsidRPr="00B83CE7">
        <w:rPr>
          <w:color w:val="000000"/>
          <w:spacing w:val="-2"/>
        </w:rPr>
        <w:t>цст</w:t>
      </w:r>
      <w:proofErr w:type="spellEnd"/>
      <w:r w:rsidRPr="00B83CE7">
        <w:rPr>
          <w:color w:val="000000"/>
          <w:spacing w:val="-2"/>
        </w:rPr>
        <w:t xml:space="preserve"> – отчисление в </w:t>
      </w:r>
      <w:proofErr w:type="spellStart"/>
      <w:r w:rsidRPr="00B83CE7">
        <w:rPr>
          <w:color w:val="000000"/>
          <w:spacing w:val="-2"/>
        </w:rPr>
        <w:t>централизованнй</w:t>
      </w:r>
      <w:proofErr w:type="spellEnd"/>
      <w:r w:rsidRPr="00B83CE7">
        <w:rPr>
          <w:color w:val="000000"/>
          <w:spacing w:val="-2"/>
        </w:rPr>
        <w:t xml:space="preserve"> фонд стимулирования руководителей образовательных учреждений;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>ФОТ – фонд оплаты труда образовательного учреждения;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proofErr w:type="spellStart"/>
      <w:r w:rsidRPr="00B83CE7">
        <w:rPr>
          <w:color w:val="000000"/>
          <w:spacing w:val="-2"/>
        </w:rPr>
        <w:t>ц</w:t>
      </w:r>
      <w:proofErr w:type="spellEnd"/>
      <w:r w:rsidRPr="00B83CE7">
        <w:rPr>
          <w:color w:val="000000"/>
          <w:spacing w:val="-2"/>
        </w:rPr>
        <w:t xml:space="preserve"> – централизуемая  ФОТ доля.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>Централизуемая доля составляет 1%.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color w:val="000000"/>
          <w:spacing w:val="-2"/>
        </w:rPr>
      </w:pPr>
      <w:r w:rsidRPr="00B83CE7">
        <w:rPr>
          <w:color w:val="000000"/>
          <w:spacing w:val="-2"/>
        </w:rPr>
        <w:t xml:space="preserve">3.2. Распределение централизованного фонда стимулирования руководителя образовательного учреждения осуществляется в соответствии «Положением о распределении централизованного </w:t>
      </w:r>
      <w:proofErr w:type="gramStart"/>
      <w:r w:rsidRPr="00B83CE7">
        <w:rPr>
          <w:color w:val="000000"/>
          <w:spacing w:val="-2"/>
        </w:rPr>
        <w:t>фонда стимулирования руководителей  образовательных учреждений Управления образования</w:t>
      </w:r>
      <w:proofErr w:type="gramEnd"/>
      <w:r w:rsidRPr="00B83CE7">
        <w:rPr>
          <w:color w:val="000000"/>
          <w:spacing w:val="-2"/>
        </w:rPr>
        <w:t xml:space="preserve"> АМСУ Моздокского района» </w:t>
      </w:r>
    </w:p>
    <w:p w:rsidR="00CC13A1" w:rsidRPr="00B83CE7" w:rsidRDefault="00CC13A1" w:rsidP="00CC13A1">
      <w:pPr>
        <w:shd w:val="clear" w:color="auto" w:fill="FFFFFF"/>
        <w:spacing w:before="266"/>
        <w:ind w:firstLine="426"/>
        <w:jc w:val="both"/>
      </w:pPr>
      <w:r w:rsidRPr="00B83CE7">
        <w:rPr>
          <w:b/>
          <w:bCs/>
          <w:color w:val="000000"/>
          <w:spacing w:val="-2"/>
        </w:rPr>
        <w:t>4.  Распределение фонда оплаты труда образовательного учреждения.</w:t>
      </w:r>
    </w:p>
    <w:p w:rsidR="00CC13A1" w:rsidRPr="00B83CE7" w:rsidRDefault="00CC13A1" w:rsidP="00CC13A1">
      <w:pPr>
        <w:shd w:val="clear" w:color="auto" w:fill="FFFFFF"/>
        <w:tabs>
          <w:tab w:val="left" w:pos="1310"/>
        </w:tabs>
        <w:spacing w:line="274" w:lineRule="exact"/>
        <w:ind w:firstLine="426"/>
        <w:jc w:val="both"/>
        <w:rPr>
          <w:color w:val="000000"/>
          <w:spacing w:val="1"/>
        </w:rPr>
      </w:pPr>
      <w:r w:rsidRPr="00B83CE7">
        <w:rPr>
          <w:noProof/>
        </w:rPr>
        <w:pict>
          <v:line id="_x0000_s1026" style="position:absolute;left:0;text-align:left;z-index:251660288;mso-position-horizontal-relative:margin" from="177.85pt,757.8pt" to="356.75pt,757.8pt" o:allowincell="f" strokeweight=".35pt">
            <w10:wrap anchorx="margin"/>
          </v:line>
        </w:pict>
      </w:r>
      <w:r w:rsidRPr="00B83CE7">
        <w:rPr>
          <w:color w:val="000000"/>
          <w:spacing w:val="-10"/>
        </w:rPr>
        <w:t xml:space="preserve">4.1. </w:t>
      </w:r>
      <w:proofErr w:type="gramStart"/>
      <w:r w:rsidRPr="00B83CE7">
        <w:rPr>
          <w:color w:val="000000"/>
          <w:spacing w:val="1"/>
        </w:rPr>
        <w:t xml:space="preserve">Фонд оплаты труда образовательного учреждения (за исключением  ФОТ </w:t>
      </w:r>
      <w:proofErr w:type="spellStart"/>
      <w:r w:rsidRPr="00B83CE7">
        <w:rPr>
          <w:color w:val="000000"/>
          <w:spacing w:val="1"/>
        </w:rPr>
        <w:t>цст</w:t>
      </w:r>
      <w:proofErr w:type="spellEnd"/>
      <w:r w:rsidRPr="00B83CE7">
        <w:rPr>
          <w:color w:val="000000"/>
          <w:spacing w:val="1"/>
        </w:rPr>
        <w:t>.) состоит из базовой и   стимулирующей частей.</w:t>
      </w:r>
      <w:proofErr w:type="gramEnd"/>
    </w:p>
    <w:p w:rsidR="00CC13A1" w:rsidRPr="00B83CE7" w:rsidRDefault="00CC13A1" w:rsidP="00CC13A1">
      <w:pPr>
        <w:shd w:val="clear" w:color="auto" w:fill="FFFFFF"/>
        <w:tabs>
          <w:tab w:val="left" w:pos="1310"/>
        </w:tabs>
        <w:spacing w:line="274" w:lineRule="exact"/>
        <w:ind w:firstLine="426"/>
        <w:jc w:val="both"/>
      </w:pPr>
      <w:r w:rsidRPr="00B83CE7">
        <w:rPr>
          <w:color w:val="000000"/>
          <w:spacing w:val="1"/>
        </w:rPr>
        <w:t xml:space="preserve"> Базовая часть </w:t>
      </w:r>
      <w:r w:rsidRPr="00B83CE7">
        <w:rPr>
          <w:color w:val="000000"/>
          <w:spacing w:val="-2"/>
        </w:rPr>
        <w:t>составляет 75%, стимулирующая - 25%.</w:t>
      </w:r>
    </w:p>
    <w:p w:rsidR="00CC13A1" w:rsidRPr="00B83CE7" w:rsidRDefault="00CC13A1" w:rsidP="00CC13A1">
      <w:pPr>
        <w:shd w:val="clear" w:color="auto" w:fill="FFFFFF"/>
        <w:tabs>
          <w:tab w:val="left" w:pos="1224"/>
        </w:tabs>
        <w:spacing w:line="274" w:lineRule="exact"/>
        <w:ind w:firstLine="426"/>
        <w:jc w:val="both"/>
        <w:rPr>
          <w:color w:val="000000"/>
          <w:spacing w:val="-6"/>
        </w:rPr>
      </w:pPr>
      <w:r w:rsidRPr="00B83CE7">
        <w:rPr>
          <w:color w:val="000000"/>
          <w:spacing w:val="7"/>
        </w:rPr>
        <w:t xml:space="preserve">          4.2.Штатное расписание формируется  в  пределах  базовой части  фонда оплаты труда и</w:t>
      </w:r>
      <w:r w:rsidRPr="00B83CE7">
        <w:rPr>
          <w:color w:val="000000"/>
          <w:spacing w:val="7"/>
        </w:rPr>
        <w:br/>
      </w:r>
      <w:r w:rsidRPr="00B83CE7">
        <w:rPr>
          <w:color w:val="000000"/>
          <w:spacing w:val="-2"/>
        </w:rPr>
        <w:t>утверждается руководителем образовательного учреждения</w:t>
      </w:r>
      <w:proofErr w:type="gramStart"/>
      <w:r w:rsidRPr="00B83CE7">
        <w:rPr>
          <w:color w:val="000000"/>
          <w:spacing w:val="-2"/>
        </w:rPr>
        <w:t>..</w:t>
      </w:r>
      <w:proofErr w:type="gramEnd"/>
    </w:p>
    <w:p w:rsidR="00CC13A1" w:rsidRPr="00B83CE7" w:rsidRDefault="00CC13A1" w:rsidP="00CC13A1">
      <w:pPr>
        <w:shd w:val="clear" w:color="auto" w:fill="FFFFFF"/>
        <w:tabs>
          <w:tab w:val="left" w:pos="1224"/>
        </w:tabs>
        <w:spacing w:before="7" w:line="274" w:lineRule="exact"/>
        <w:ind w:firstLine="426"/>
        <w:jc w:val="both"/>
        <w:rPr>
          <w:color w:val="000000"/>
          <w:spacing w:val="-8"/>
        </w:rPr>
      </w:pPr>
      <w:r w:rsidRPr="00B83CE7">
        <w:rPr>
          <w:color w:val="000000"/>
          <w:spacing w:val="3"/>
        </w:rPr>
        <w:t xml:space="preserve">          4.3.  Базовая  часть  фонда оплаты  труда  обеспечивает  гарантированную заработную плату</w:t>
      </w:r>
      <w:r w:rsidRPr="00B83CE7">
        <w:rPr>
          <w:color w:val="000000"/>
          <w:spacing w:val="3"/>
        </w:rPr>
        <w:br/>
      </w:r>
      <w:r w:rsidRPr="00B83CE7">
        <w:rPr>
          <w:color w:val="000000"/>
          <w:spacing w:val="1"/>
        </w:rPr>
        <w:t xml:space="preserve">административно-управленческого персонала (руководитель образовательного учреждения, заместители руководителя образовательного учреждения, главный бухгалтер и </w:t>
      </w:r>
      <w:proofErr w:type="spellStart"/>
      <w:proofErr w:type="gramStart"/>
      <w:r w:rsidRPr="00B83CE7">
        <w:rPr>
          <w:color w:val="000000"/>
          <w:spacing w:val="1"/>
        </w:rPr>
        <w:t>др</w:t>
      </w:r>
      <w:proofErr w:type="spellEnd"/>
      <w:proofErr w:type="gramEnd"/>
      <w:r w:rsidRPr="00B83CE7">
        <w:rPr>
          <w:color w:val="000000"/>
          <w:spacing w:val="1"/>
        </w:rPr>
        <w:t xml:space="preserve">) педагогического персонала, непосредственно осуществляющего учебный </w:t>
      </w:r>
      <w:r w:rsidRPr="00B83CE7">
        <w:rPr>
          <w:color w:val="000000"/>
          <w:spacing w:val="4"/>
        </w:rPr>
        <w:t xml:space="preserve">процесс (учителя, преподаватели), </w:t>
      </w:r>
      <w:proofErr w:type="spellStart"/>
      <w:r w:rsidRPr="00B83CE7">
        <w:rPr>
          <w:color w:val="000000"/>
          <w:spacing w:val="4"/>
        </w:rPr>
        <w:t>учебно</w:t>
      </w:r>
      <w:proofErr w:type="spellEnd"/>
      <w:r w:rsidRPr="00B83CE7">
        <w:rPr>
          <w:color w:val="000000"/>
          <w:spacing w:val="4"/>
        </w:rPr>
        <w:t xml:space="preserve">- вспомогательного персонала ( воспитатели, воспитатели групп продленного дня, педагоги-психологи, психологи, социальные педагоги, педагоги дополнительного образования, вожатые, организаторы внеклассной и внешкольной работы  др.) и младшего обслуживающего персонала (лаборанты, уборщики, дворники, водители, сторожа  и др.) </w:t>
      </w:r>
      <w:r w:rsidRPr="00B83CE7">
        <w:rPr>
          <w:color w:val="000000"/>
          <w:spacing w:val="-2"/>
        </w:rPr>
        <w:t xml:space="preserve">и складывается </w:t>
      </w:r>
      <w:proofErr w:type="gramStart"/>
      <w:r w:rsidRPr="00B83CE7">
        <w:rPr>
          <w:color w:val="000000"/>
          <w:spacing w:val="-2"/>
        </w:rPr>
        <w:t>из</w:t>
      </w:r>
      <w:proofErr w:type="gramEnd"/>
      <w:r w:rsidRPr="00B83CE7">
        <w:rPr>
          <w:color w:val="000000"/>
          <w:spacing w:val="-2"/>
        </w:rPr>
        <w:t>:</w:t>
      </w:r>
    </w:p>
    <w:p w:rsidR="00CC13A1" w:rsidRPr="00B83CE7" w:rsidRDefault="00CC13A1" w:rsidP="00CC13A1">
      <w:pPr>
        <w:shd w:val="clear" w:color="auto" w:fill="FFFFFF"/>
        <w:spacing w:before="7" w:line="274" w:lineRule="exact"/>
        <w:ind w:firstLine="426"/>
        <w:jc w:val="both"/>
      </w:pPr>
      <w:r w:rsidRPr="00B83CE7">
        <w:rPr>
          <w:color w:val="000000"/>
          <w:spacing w:val="-1"/>
        </w:rPr>
        <w:t>фонда оплаты труда административно-управленческого персонала;</w:t>
      </w:r>
    </w:p>
    <w:p w:rsidR="00CC13A1" w:rsidRPr="00B83CE7" w:rsidRDefault="00CC13A1" w:rsidP="00CC13A1">
      <w:pPr>
        <w:shd w:val="clear" w:color="auto" w:fill="FFFFFF"/>
        <w:spacing w:line="274" w:lineRule="exact"/>
        <w:ind w:right="36" w:firstLine="426"/>
        <w:jc w:val="both"/>
      </w:pPr>
      <w:r w:rsidRPr="00B83CE7">
        <w:rPr>
          <w:color w:val="000000"/>
          <w:spacing w:val="-1"/>
        </w:rPr>
        <w:t xml:space="preserve">фонда оплаты труда педагогического персонала, непосредственно осуществляющего учебный </w:t>
      </w:r>
      <w:r w:rsidRPr="00B83CE7">
        <w:rPr>
          <w:color w:val="000000"/>
          <w:spacing w:val="-5"/>
        </w:rPr>
        <w:t>процесс;</w:t>
      </w:r>
    </w:p>
    <w:p w:rsidR="00CC13A1" w:rsidRPr="00B83CE7" w:rsidRDefault="00CC13A1" w:rsidP="00CC13A1">
      <w:pPr>
        <w:shd w:val="clear" w:color="auto" w:fill="FFFFFF"/>
        <w:spacing w:before="7" w:line="274" w:lineRule="exact"/>
        <w:ind w:right="43" w:firstLine="426"/>
        <w:jc w:val="both"/>
      </w:pPr>
      <w:r w:rsidRPr="00B83CE7">
        <w:rPr>
          <w:color w:val="000000"/>
          <w:spacing w:val="-1"/>
        </w:rPr>
        <w:t>фонда оплаты труда учебно-вспомогательного персонала, а также педагогических работников, непосредственно не осуществляющих учебный процесс;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</w:pPr>
      <w:r w:rsidRPr="00B83CE7">
        <w:rPr>
          <w:color w:val="000000"/>
          <w:spacing w:val="-2"/>
        </w:rPr>
        <w:t>фонда оплаты труда младшего обслуживающего персонала.</w:t>
      </w:r>
    </w:p>
    <w:p w:rsidR="00CC13A1" w:rsidRPr="00B83CE7" w:rsidRDefault="00CC13A1" w:rsidP="00CC13A1">
      <w:pPr>
        <w:widowControl w:val="0"/>
        <w:numPr>
          <w:ilvl w:val="1"/>
          <w:numId w:val="1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color w:val="000000"/>
          <w:spacing w:val="-6"/>
        </w:rPr>
      </w:pPr>
      <w:r w:rsidRPr="00B83CE7">
        <w:rPr>
          <w:color w:val="000000"/>
          <w:spacing w:val="1"/>
        </w:rPr>
        <w:t xml:space="preserve">Доля фонда оплаты труда педагогического персонала в базовой части фонда </w:t>
      </w:r>
      <w:r w:rsidRPr="00B83CE7">
        <w:rPr>
          <w:color w:val="000000"/>
          <w:spacing w:val="1"/>
        </w:rPr>
        <w:lastRenderedPageBreak/>
        <w:t xml:space="preserve">оплаты труда </w:t>
      </w:r>
      <w:r w:rsidRPr="00B83CE7">
        <w:rPr>
          <w:color w:val="000000"/>
          <w:spacing w:val="-3"/>
        </w:rPr>
        <w:t>составляет не менее 68%.</w:t>
      </w:r>
    </w:p>
    <w:p w:rsidR="00CC13A1" w:rsidRPr="00B83CE7" w:rsidRDefault="00CC13A1" w:rsidP="00CC13A1">
      <w:pPr>
        <w:widowControl w:val="0"/>
        <w:numPr>
          <w:ilvl w:val="1"/>
          <w:numId w:val="1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color w:val="000000"/>
          <w:spacing w:val="-5"/>
        </w:rPr>
      </w:pPr>
      <w:r w:rsidRPr="00B83CE7">
        <w:rPr>
          <w:color w:val="000000"/>
          <w:spacing w:val="1"/>
        </w:rPr>
        <w:t xml:space="preserve">Доля фонда оплаты труда административно-управленческого, учебно-вспомогательного и </w:t>
      </w:r>
      <w:r w:rsidRPr="00B83CE7">
        <w:rPr>
          <w:color w:val="000000"/>
          <w:spacing w:val="-2"/>
        </w:rPr>
        <w:t>младшего обслуживающего персонала в базовой части фонда оплаты труда составляет не более 32%.</w:t>
      </w:r>
    </w:p>
    <w:p w:rsidR="00CC13A1" w:rsidRPr="00B83CE7" w:rsidRDefault="00CC13A1" w:rsidP="00CC13A1">
      <w:pPr>
        <w:widowControl w:val="0"/>
        <w:numPr>
          <w:ilvl w:val="1"/>
          <w:numId w:val="1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color w:val="000000"/>
          <w:spacing w:val="-5"/>
        </w:rPr>
      </w:pPr>
      <w:r w:rsidRPr="00B83CE7">
        <w:rPr>
          <w:color w:val="000000"/>
          <w:spacing w:val="-2"/>
        </w:rPr>
        <w:t xml:space="preserve"> Рекомендуемые в пунктах 4.4. и 4.5. значения фонда административно-управленческого и фонда педагогического персонала  могут меняться образовательным учреждением  самостоятельно в зависимости от фактически сложившейся структуры фонда оплаты труда по категориям персонала, необходимости введения дополнительных  штатных единиц и других условий. </w:t>
      </w:r>
    </w:p>
    <w:p w:rsidR="00CC13A1" w:rsidRPr="00B83CE7" w:rsidRDefault="00CC13A1" w:rsidP="00CC13A1">
      <w:pPr>
        <w:widowControl w:val="0"/>
        <w:numPr>
          <w:ilvl w:val="1"/>
          <w:numId w:val="1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color w:val="000000"/>
          <w:spacing w:val="-7"/>
        </w:rPr>
      </w:pPr>
      <w:r w:rsidRPr="00B83CE7">
        <w:rPr>
          <w:color w:val="000000"/>
          <w:spacing w:val="-2"/>
        </w:rPr>
        <w:t>Фонд оплаты труда педагогического персонала, непосредственно осуществляющего учебный процесс, состоит из общей части и специальной части.</w:t>
      </w:r>
    </w:p>
    <w:p w:rsidR="00CC13A1" w:rsidRPr="00B83CE7" w:rsidRDefault="00CC13A1" w:rsidP="00CC13A1">
      <w:pPr>
        <w:shd w:val="clear" w:color="auto" w:fill="FFFFFF"/>
        <w:tabs>
          <w:tab w:val="left" w:pos="1130"/>
        </w:tabs>
        <w:spacing w:line="274" w:lineRule="exact"/>
        <w:ind w:firstLine="426"/>
        <w:jc w:val="both"/>
      </w:pPr>
      <w:r w:rsidRPr="00B83CE7">
        <w:rPr>
          <w:color w:val="000000"/>
          <w:spacing w:val="3"/>
        </w:rPr>
        <w:t>Доля фонда оплаты труда общей части в фонде оплаты труда педагогического персонала составляет 70%.</w:t>
      </w:r>
      <w:r w:rsidRPr="00B83CE7">
        <w:rPr>
          <w:color w:val="000000"/>
          <w:spacing w:val="-10"/>
        </w:rPr>
        <w:t xml:space="preserve">   </w:t>
      </w:r>
      <w:r w:rsidRPr="00B83CE7">
        <w:rPr>
          <w:color w:val="000000"/>
          <w:spacing w:val="5"/>
        </w:rPr>
        <w:t xml:space="preserve">Общая часть обеспечивает гарантированную оплату труда педагогического             работника, </w:t>
      </w:r>
      <w:r w:rsidRPr="00B83CE7">
        <w:rPr>
          <w:color w:val="000000"/>
          <w:spacing w:val="-2"/>
        </w:rPr>
        <w:t>непосредственно осуществляющего учебный процесс.</w:t>
      </w:r>
    </w:p>
    <w:p w:rsidR="00CC13A1" w:rsidRPr="00B83CE7" w:rsidRDefault="00CC13A1" w:rsidP="00CC13A1">
      <w:pPr>
        <w:widowControl w:val="0"/>
        <w:numPr>
          <w:ilvl w:val="1"/>
          <w:numId w:val="1"/>
        </w:numPr>
        <w:shd w:val="clear" w:color="auto" w:fill="FFFFFF"/>
        <w:tabs>
          <w:tab w:val="left" w:pos="1282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color w:val="000000"/>
          <w:spacing w:val="-9"/>
        </w:rPr>
      </w:pPr>
      <w:r w:rsidRPr="00B83CE7">
        <w:rPr>
          <w:color w:val="000000"/>
          <w:spacing w:val="2"/>
        </w:rPr>
        <w:t xml:space="preserve">Общая часть состоит из двух частей: фонда оплаты труда аудиторной занятости и фонда </w:t>
      </w:r>
      <w:r w:rsidRPr="00B83CE7">
        <w:rPr>
          <w:color w:val="000000"/>
          <w:spacing w:val="-1"/>
        </w:rPr>
        <w:t>оплаты труда неаудиторной занятости, соотношение которых составляет 70% и 30% соответственно.</w:t>
      </w:r>
    </w:p>
    <w:p w:rsidR="00CC13A1" w:rsidRPr="00B83CE7" w:rsidRDefault="00CC13A1" w:rsidP="00CC13A1">
      <w:pPr>
        <w:widowControl w:val="0"/>
        <w:numPr>
          <w:ilvl w:val="1"/>
          <w:numId w:val="1"/>
        </w:numPr>
        <w:shd w:val="clear" w:color="auto" w:fill="FFFFFF"/>
        <w:tabs>
          <w:tab w:val="left" w:pos="1282"/>
        </w:tabs>
        <w:autoSpaceDE w:val="0"/>
        <w:autoSpaceDN w:val="0"/>
        <w:adjustRightInd w:val="0"/>
        <w:spacing w:line="274" w:lineRule="exact"/>
        <w:ind w:left="0" w:firstLine="426"/>
        <w:jc w:val="both"/>
        <w:rPr>
          <w:b/>
          <w:bCs/>
          <w:color w:val="000000"/>
          <w:spacing w:val="-6"/>
        </w:rPr>
      </w:pPr>
      <w:r w:rsidRPr="00B83CE7">
        <w:rPr>
          <w:color w:val="000000"/>
          <w:spacing w:val="7"/>
        </w:rPr>
        <w:t>Доля фонда оплаты труда специальной части в фонде оплаты труда педагогического п</w:t>
      </w:r>
      <w:r w:rsidRPr="00B83CE7">
        <w:rPr>
          <w:color w:val="000000"/>
          <w:spacing w:val="-3"/>
        </w:rPr>
        <w:t>ерсонала составляет 30% и включает в себя: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</w:pPr>
      <w:r w:rsidRPr="00B83CE7">
        <w:rPr>
          <w:color w:val="000000"/>
          <w:spacing w:val="-1"/>
        </w:rPr>
        <w:t>а) повышающие коэффициенты;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</w:pPr>
      <w:r w:rsidRPr="00B83CE7">
        <w:rPr>
          <w:color w:val="000000"/>
          <w:spacing w:val="-1"/>
        </w:rPr>
        <w:t>б) надбавки к базовому окладу за специфику работы;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</w:pPr>
      <w:r w:rsidRPr="00B83CE7">
        <w:rPr>
          <w:color w:val="000000"/>
          <w:spacing w:val="-1"/>
        </w:rPr>
        <w:t>в) доплаты за наличие почетного звания, государственных наград, учёной степени;</w:t>
      </w:r>
    </w:p>
    <w:p w:rsidR="00CC13A1" w:rsidRPr="00B83CE7" w:rsidRDefault="00CC13A1" w:rsidP="00CC13A1">
      <w:pPr>
        <w:shd w:val="clear" w:color="auto" w:fill="FFFFFF"/>
        <w:spacing w:line="274" w:lineRule="exact"/>
        <w:ind w:firstLine="426"/>
        <w:jc w:val="both"/>
        <w:rPr>
          <w:bCs/>
          <w:color w:val="000000"/>
          <w:spacing w:val="-1"/>
        </w:rPr>
      </w:pPr>
      <w:r w:rsidRPr="00B83CE7">
        <w:rPr>
          <w:color w:val="000000"/>
          <w:spacing w:val="-2"/>
        </w:rPr>
        <w:t>г) выплаты компенсационного характера</w:t>
      </w:r>
      <w:proofErr w:type="gramStart"/>
      <w:r w:rsidRPr="00B83CE7">
        <w:rPr>
          <w:color w:val="000000"/>
          <w:spacing w:val="-2"/>
        </w:rPr>
        <w:t xml:space="preserve">., </w:t>
      </w:r>
      <w:proofErr w:type="gramEnd"/>
      <w:r w:rsidRPr="00B83CE7">
        <w:rPr>
          <w:color w:val="000000"/>
          <w:spacing w:val="-2"/>
        </w:rPr>
        <w:t>п</w:t>
      </w:r>
      <w:r w:rsidRPr="00B83CE7">
        <w:rPr>
          <w:bCs/>
          <w:color w:val="000000"/>
          <w:spacing w:val="-1"/>
        </w:rPr>
        <w:t>редусмотренные действующим законодательством Российской Федерации</w:t>
      </w:r>
    </w:p>
    <w:p w:rsidR="00CC13A1" w:rsidRPr="00B83CE7" w:rsidRDefault="00CC13A1" w:rsidP="00CC13A1">
      <w:pPr>
        <w:shd w:val="clear" w:color="auto" w:fill="FFFFFF"/>
        <w:spacing w:before="266" w:line="274" w:lineRule="exact"/>
        <w:ind w:right="1721" w:firstLine="426"/>
        <w:jc w:val="both"/>
      </w:pPr>
      <w:r w:rsidRPr="00B83CE7">
        <w:rPr>
          <w:b/>
          <w:bCs/>
          <w:color w:val="000000"/>
          <w:spacing w:val="-1"/>
        </w:rPr>
        <w:t xml:space="preserve">5. Формирование фонда оплаты труда </w:t>
      </w:r>
      <w:r w:rsidRPr="00B83CE7">
        <w:rPr>
          <w:b/>
          <w:bCs/>
          <w:color w:val="000000"/>
          <w:spacing w:val="-2"/>
        </w:rPr>
        <w:t>учебно-вспомогательного и младшего обслуживающего персонала</w:t>
      </w:r>
    </w:p>
    <w:p w:rsidR="00CC13A1" w:rsidRPr="00B83CE7" w:rsidRDefault="00CC13A1" w:rsidP="00CC13A1">
      <w:pPr>
        <w:shd w:val="clear" w:color="auto" w:fill="FFFFFF"/>
        <w:spacing w:before="266" w:line="274" w:lineRule="exact"/>
        <w:ind w:firstLine="426"/>
        <w:jc w:val="both"/>
      </w:pPr>
      <w:r w:rsidRPr="00B83CE7">
        <w:rPr>
          <w:color w:val="000000"/>
          <w:spacing w:val="3"/>
        </w:rPr>
        <w:t xml:space="preserve">5.1. Фонд оплаты труда учебно-вспомогательного и младшего обслуживающего персонала </w:t>
      </w:r>
      <w:r w:rsidRPr="00B83CE7">
        <w:rPr>
          <w:color w:val="000000"/>
          <w:spacing w:val="-2"/>
        </w:rPr>
        <w:t>образовательного учреждения  определяется на основании базовых окладов (базовых должностных окладов), базовых ставок з</w:t>
      </w:r>
      <w:r w:rsidRPr="00B83CE7">
        <w:rPr>
          <w:color w:val="000000"/>
          <w:spacing w:val="4"/>
        </w:rPr>
        <w:t>аработной платы соответствующих профессиональных квалификационных групп должностей р</w:t>
      </w:r>
      <w:r w:rsidRPr="00B83CE7">
        <w:rPr>
          <w:color w:val="000000"/>
          <w:spacing w:val="13"/>
        </w:rPr>
        <w:t>аботников с учетом компенсационных и стимулирующих выплат</w:t>
      </w:r>
      <w:proofErr w:type="gramStart"/>
      <w:r w:rsidRPr="00B83CE7">
        <w:rPr>
          <w:color w:val="000000"/>
          <w:spacing w:val="13"/>
        </w:rPr>
        <w:t>.</w:t>
      </w:r>
      <w:proofErr w:type="gramEnd"/>
      <w:r w:rsidRPr="00B83CE7">
        <w:rPr>
          <w:color w:val="000000"/>
          <w:spacing w:val="13"/>
        </w:rPr>
        <w:t xml:space="preserve"> </w:t>
      </w:r>
      <w:proofErr w:type="gramStart"/>
      <w:r w:rsidRPr="00B83CE7">
        <w:rPr>
          <w:color w:val="000000"/>
          <w:spacing w:val="13"/>
        </w:rPr>
        <w:t>п</w:t>
      </w:r>
      <w:proofErr w:type="gramEnd"/>
      <w:r w:rsidRPr="00B83CE7">
        <w:rPr>
          <w:color w:val="000000"/>
          <w:spacing w:val="13"/>
        </w:rPr>
        <w:t>редусмотренных зак</w:t>
      </w:r>
      <w:r w:rsidRPr="00B83CE7">
        <w:rPr>
          <w:color w:val="000000"/>
          <w:spacing w:val="-1"/>
        </w:rPr>
        <w:t>онодательством Российской Федерации.</w:t>
      </w:r>
    </w:p>
    <w:p w:rsidR="00CC13A1" w:rsidRPr="00B83CE7" w:rsidRDefault="00CC13A1" w:rsidP="00CC13A1">
      <w:pPr>
        <w:shd w:val="clear" w:color="auto" w:fill="FFFFFF"/>
        <w:spacing w:before="266"/>
        <w:ind w:firstLine="426"/>
        <w:jc w:val="both"/>
      </w:pPr>
      <w:r w:rsidRPr="00B83CE7">
        <w:rPr>
          <w:b/>
          <w:bCs/>
          <w:color w:val="000000"/>
          <w:spacing w:val="-1"/>
        </w:rPr>
        <w:t>6. Гарантии по оплате труда.</w:t>
      </w:r>
    </w:p>
    <w:p w:rsidR="00CC13A1" w:rsidRPr="00B83CE7" w:rsidRDefault="00CC13A1" w:rsidP="00CC13A1">
      <w:pPr>
        <w:shd w:val="clear" w:color="auto" w:fill="FFFFFF"/>
        <w:spacing w:before="259" w:line="274" w:lineRule="exact"/>
        <w:ind w:right="7" w:firstLine="426"/>
        <w:jc w:val="both"/>
        <w:rPr>
          <w:color w:val="000000"/>
          <w:spacing w:val="-3"/>
        </w:rPr>
      </w:pPr>
      <w:r w:rsidRPr="00B83CE7">
        <w:rPr>
          <w:color w:val="000000"/>
          <w:spacing w:val="1"/>
        </w:rPr>
        <w:t xml:space="preserve">6.1. Экономия фонда оплаты труда, образовавшаяся в связи с оплатой дней временной </w:t>
      </w:r>
      <w:r w:rsidRPr="00B83CE7">
        <w:rPr>
          <w:color w:val="000000"/>
          <w:spacing w:val="-2"/>
        </w:rPr>
        <w:t xml:space="preserve">нетрудоспособности за счет средств фонда социального страхования и по другим причинам, связанным  с </w:t>
      </w:r>
      <w:r w:rsidRPr="00B83CE7">
        <w:rPr>
          <w:color w:val="000000"/>
          <w:spacing w:val="-3"/>
        </w:rPr>
        <w:t>отсутствием работника, направляется на увеличение стимулирующей части фонда оплаты труда. Средства экономии можно распределять на разовое стимулирование работников образовательного учреждения  за отдельные показатели, а также по представлению вышестоящих органов.</w:t>
      </w: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jc w:val="both"/>
      </w:pPr>
    </w:p>
    <w:p w:rsidR="00CC13A1" w:rsidRPr="00B83CE7" w:rsidRDefault="00CC13A1" w:rsidP="00CC13A1">
      <w:pPr>
        <w:jc w:val="both"/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shd w:val="clear" w:color="auto" w:fill="FFFFFF"/>
        <w:spacing w:before="259" w:line="274" w:lineRule="exact"/>
        <w:ind w:left="180" w:right="7" w:firstLine="554"/>
        <w:jc w:val="both"/>
        <w:rPr>
          <w:color w:val="000000"/>
          <w:spacing w:val="-3"/>
        </w:rPr>
      </w:pPr>
    </w:p>
    <w:p w:rsidR="00CC13A1" w:rsidRPr="00B83CE7" w:rsidRDefault="00CC13A1" w:rsidP="00CC13A1">
      <w:pPr>
        <w:ind w:firstLine="720"/>
        <w:jc w:val="center"/>
        <w:rPr>
          <w:b/>
          <w:caps/>
        </w:rPr>
      </w:pPr>
    </w:p>
    <w:p w:rsidR="00CC13A1" w:rsidRPr="00B83CE7" w:rsidRDefault="00CC13A1" w:rsidP="00CC13A1">
      <w:pPr>
        <w:ind w:firstLine="720"/>
        <w:jc w:val="center"/>
        <w:rPr>
          <w:b/>
          <w:caps/>
        </w:rPr>
      </w:pPr>
    </w:p>
    <w:p w:rsidR="00CC13A1" w:rsidRPr="00B83CE7" w:rsidRDefault="00CC13A1" w:rsidP="00CC13A1">
      <w:pPr>
        <w:ind w:firstLine="720"/>
        <w:jc w:val="center"/>
        <w:rPr>
          <w:b/>
          <w:caps/>
        </w:rPr>
      </w:pPr>
    </w:p>
    <w:p w:rsidR="00CC13A1" w:rsidRPr="00B83CE7" w:rsidRDefault="00CC13A1" w:rsidP="00CC13A1">
      <w:pPr>
        <w:ind w:firstLine="720"/>
        <w:jc w:val="center"/>
        <w:rPr>
          <w:b/>
          <w:caps/>
        </w:rPr>
      </w:pPr>
    </w:p>
    <w:p w:rsidR="00CC13A1" w:rsidRPr="00B83CE7" w:rsidRDefault="00CC13A1" w:rsidP="00CC13A1">
      <w:pPr>
        <w:ind w:firstLine="720"/>
        <w:jc w:val="center"/>
        <w:rPr>
          <w:b/>
          <w:caps/>
        </w:rPr>
      </w:pPr>
    </w:p>
    <w:p w:rsidR="00643830" w:rsidRDefault="00643830"/>
    <w:sectPr w:rsidR="00643830" w:rsidSect="00643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177DF"/>
    <w:multiLevelType w:val="multilevel"/>
    <w:tmpl w:val="B7A6D6B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C13A1"/>
    <w:rsid w:val="001335F1"/>
    <w:rsid w:val="001C012A"/>
    <w:rsid w:val="00484D74"/>
    <w:rsid w:val="00643830"/>
    <w:rsid w:val="00690C2B"/>
    <w:rsid w:val="00CC1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1299</Words>
  <Characters>7409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2014-01-30T06:05:00Z</dcterms:created>
  <dcterms:modified xsi:type="dcterms:W3CDTF">2014-01-30T06:06:00Z</dcterms:modified>
</cp:coreProperties>
</file>